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810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9"/>
        <w:gridCol w:w="81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629" w:type="dxa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shd w:val="clear" w:color="auto" w:fill="auto"/>
          </w:tcPr>
          <w:p>
            <w:pPr>
              <w:ind w:left="-108"/>
              <w:contextualSpacing/>
              <w:rPr>
                <w:rFonts w:hint="cs"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cs" w:ascii="TH SarabunPSK" w:hAnsi="TH SarabunPSK" w:cs="TH SarabunPSK"/>
                <w:b/>
                <w:bCs/>
                <w:color w:val="000000" w:themeColor="text1"/>
                <w:sz w:val="32"/>
                <w:szCs w:val="32"/>
                <w:lang w:bidi="th-TH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369570</wp:posOffset>
                  </wp:positionV>
                  <wp:extent cx="896620" cy="742315"/>
                  <wp:effectExtent l="0" t="0" r="17780" b="635"/>
                  <wp:wrapTight wrapText="bothSides">
                    <wp:wrapPolygon>
                      <wp:start x="0" y="0"/>
                      <wp:lineTo x="0" y="21064"/>
                      <wp:lineTo x="21110" y="21064"/>
                      <wp:lineTo x="21110" y="0"/>
                      <wp:lineTo x="0" y="0"/>
                    </wp:wrapPolygon>
                  </wp:wrapTight>
                  <wp:docPr id="20" name="รูปภาพ 20" descr="messageImage_1692610849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รูปภาพ 20" descr="messageImage_16926108498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1" w:type="dxa"/>
            <w:tcBorders>
              <w:left w:val="nil"/>
            </w:tcBorders>
            <w:shd w:val="clear" w:color="auto" w:fill="auto"/>
          </w:tcPr>
          <w:p>
            <w:pPr>
              <w:contextualSpacing/>
              <w:jc w:val="left"/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โรงเรียนอนุบาลเก้าเลี้ยว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วัดเก้าเลี้ยว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) </w:t>
            </w:r>
          </w:p>
          <w:p>
            <w:pPr>
              <w:contextualSpacing/>
              <w:jc w:val="left"/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แบบทดสอบวัดผลปลายภาคเรียนที่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  <w:t>……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.......       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ปีการศึกษา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>.................</w:t>
            </w:r>
          </w:p>
          <w:p>
            <w:pPr>
              <w:contextualSpacing/>
              <w:jc w:val="left"/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none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รายวิชา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none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none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วิทยาการคำนวณ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none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                 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none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ชั้นประถมศึกษาปีที่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none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6</w:t>
            </w:r>
          </w:p>
          <w:p>
            <w:pPr>
              <w:contextualSpacing/>
              <w:jc w:val="left"/>
              <w:rPr>
                <w:rFonts w:hint="default" w:ascii="TH SarabunPSK" w:hAnsi="TH SarabunPSK" w:cs="TH SarabunPSK"/>
                <w:color w:val="000000" w:themeColor="text1"/>
                <w:sz w:val="36"/>
                <w:szCs w:val="36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ข้อสอบมี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30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ข้อ     คะแนนเต็ม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en-US" w:bidi="th-TH"/>
                <w14:textFill>
                  <w14:solidFill>
                    <w14:schemeClr w14:val="tx1"/>
                  </w14:solidFill>
                </w14:textFill>
              </w:rPr>
              <w:t xml:space="preserve"> 30 </w:t>
            </w: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คะแนน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9810" w:type="dxa"/>
            <w:gridSpan w:val="2"/>
            <w:shd w:val="clear" w:color="auto" w:fill="auto"/>
          </w:tcPr>
          <w:p>
            <w:pPr>
              <w:pStyle w:val="4"/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b/>
                <w:bCs/>
                <w:color w:val="000000" w:themeColor="text1"/>
                <w:sz w:val="32"/>
                <w:szCs w:val="32"/>
                <w:u w:val="single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คำชี้แจง</w:t>
            </w:r>
          </w:p>
          <w:p>
            <w:pPr>
              <w:ind w:firstLine="720"/>
              <w:jc w:val="thaiDistribute"/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1.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ข้อสอบแบบปรนัย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……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ข้อ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…….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คะแนน และแบบอัตนัย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……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ข้อ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…….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 xml:space="preserve">คะแนน รวม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>……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คะแนน</w:t>
            </w:r>
          </w:p>
          <w:p>
            <w:pPr>
              <w:ind w:firstLine="720"/>
              <w:jc w:val="thaiDistribute"/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14:textFill>
                  <w14:solidFill>
                    <w14:schemeClr w14:val="tx1"/>
                  </w14:solidFill>
                </w14:textFill>
              </w:rPr>
              <w:t xml:space="preserve">2. </w:t>
            </w:r>
            <w:r>
              <w:rPr>
                <w:rFonts w:hint="default" w:ascii="TH SarabunPSK" w:hAnsi="TH SarabunPSK" w:cs="TH SarabunPSK"/>
                <w:color w:val="000000" w:themeColor="text1"/>
                <w:sz w:val="32"/>
                <w:szCs w:val="32"/>
                <w:cs/>
                <w:lang w:val="th-TH" w:bidi="th-TH"/>
                <w14:textFill>
                  <w14:solidFill>
                    <w14:schemeClr w14:val="tx1"/>
                  </w14:solidFill>
                </w14:textFill>
              </w:rPr>
              <w:t>ให้นักเรียนกากบาททับคำตอบที่ถูกต้องและเขียนคำตอบลงในกระดาษคำถามที่แจกให้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ข้อใดคือ วิธีการเปิดโปรแกรม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Microsoft Powerpoint 2010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Start &gt; All Programs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Start &gt; Microsoft PowerPoint 2010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Start &gt; All Programs' Microsoft Office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Start &gt; All Programs &gt; Microsoft Office &gt; Microsoft PowerPoint 2010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25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หากต้องการฉายสไลด์ต้องกำหนดงานนำเสนอให้อยู่ในมุมมองใด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ปกติ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(Normal)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ตัวเรียงลำดับภาพนิ่ง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(Slide Sorter)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หน้าบันทึกย่อ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(Notes Page)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การนำเสนอภาพนิ่ง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(Slide Show)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26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3)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การคัดลอกสไลด์ด้วยเมาส์ต้องกดปุ่มใดขณะลากเมาส์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Alt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Ctrl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Shift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Backspace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27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4)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หากต้องการกำหนดพื้นสไลด์ให้เป็นสีเดียวต้องใช้คำสั่งใด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เติมแบบทึบ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เติมไล่ระดับ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เติมรูปภาพหรือพื้นผิว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เติมลวดลาย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28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5)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หากต้องการนำรูปภาพมาทำเป็นสไลด์ต้องใช้คำสั่งใด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เติมแบบทึบ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เติมไล่ระดับ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เติมรูปภาพหรือพื้นผิว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เติมลวดลาย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29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6)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Microsoft PowerPoint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ใช้ทำงานอะไร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ใช้พิมพ์งาน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ใช้บวกลบเลข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ใช้นำเสนอผลงาน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ใช้ทำงานด้านการแต่งรูป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0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7)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หากต้องการกำหนดรูปแบบตัวอักษรทั้งหมดในกล่องข้อความต้องทำอย่างไร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คลิกเส้นกรอบของกล่องข้อความให้เป็นเส้นประ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คลิกเส้นกรอบของกล่องข้อความให้เป็นเส้นทึบ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คลิกเส้นกรอบของกล่องข้อความให้เป็นเส้นสีแดง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คลิกเส้นกรอบของกล่องข้อความให้เป็นเส้นสีน้ำเงิน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1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8)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หากต้องการลบวัตถุบนสไลด์ต้องทำอย่างไร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คลิกวัตถุที่ต้องการลบแล้วกดปุ่ม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Delete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ที่แป้นพิมพ์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คลิกวัตถุที่ต้องการลบแล้วกดปุ่ม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Alt+ Delete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ที่แป้นพิมพ์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คลิกวัตถุที่ต้องการลบ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แท็บรูปแบบ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ลบ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(Delete)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คลิกวัตถุที่ต้องการลบ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แท็บรูปแบบ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ตัด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(Cut)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2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3110865</wp:posOffset>
                </wp:positionH>
                <wp:positionV relativeFrom="paragraph">
                  <wp:posOffset>603250</wp:posOffset>
                </wp:positionV>
                <wp:extent cx="514350" cy="457200"/>
                <wp:effectExtent l="28575" t="28575" r="28575" b="2857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4.95pt;margin-top:47.5pt;height:36pt;width:40.5pt;z-index:251663360;v-text-anchor:middle;mso-width-relative:page;mso-height-relative:page;" filled="f" stroked="t" coordsize="21600,21600" o:gfxdata="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AAAAABkcnMvUEsBAhQAFAAAAAgAh07iQCdC&#10;sF3YAAAACgEAAA8AAAAAAAAAAQAgAAAAIgAAAGRycy9kb3ducmV2LnhtbFBLAQIUABQAAAAIAIdO&#10;4kAyxa/ulQIAAP8EAAAOAAAAAAAAAAEAIAAAACcBAABkcnMvZTJvRG9jLnhtbFBLBQYAAAAABgAG&#10;AFkBAAAuBgAAAAA=&#10;">
                <v:fill on="f" focussize="0,0"/>
                <v:stroke weight="4.5pt" color="#C0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imSun" w:hAnsi="SimSun" w:eastAsia="SimSun" w:cs="SimSu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1868170</wp:posOffset>
            </wp:positionH>
            <wp:positionV relativeFrom="paragraph">
              <wp:posOffset>284480</wp:posOffset>
            </wp:positionV>
            <wp:extent cx="3743325" cy="736600"/>
            <wp:effectExtent l="0" t="0" r="0" b="0"/>
            <wp:wrapTight wrapText="bothSides">
              <wp:wrapPolygon>
                <wp:start x="0" y="0"/>
                <wp:lineTo x="0" y="21228"/>
                <wp:lineTo x="21545" y="21228"/>
                <wp:lineTo x="21545" y="0"/>
                <wp:lineTo x="0" y="0"/>
              </wp:wrapPolygon>
            </wp:wrapTight>
            <wp:docPr id="3" name="รูปภาพ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b="3712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9)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จากภาพ คือไอคอนของอะไร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แทรกภาพจากแฟ้ม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แทรกรูปร่าง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แทรกรูปตัดปะ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แทรกวีดีโอ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3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445135</wp:posOffset>
                </wp:positionV>
                <wp:extent cx="514350" cy="457200"/>
                <wp:effectExtent l="28575" t="28575" r="28575" b="2857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01615" y="5371465"/>
                          <a:ext cx="514350" cy="4572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95pt;margin-top:35.05pt;height:36pt;width:40.5pt;z-index:251661312;v-text-anchor:middle;mso-width-relative:page;mso-height-relative:page;" filled="f" stroked="t" coordsize="21600,21600" o:gfxdata="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HwPqeLYAAAACgEAAA8AAAAAAAAAAQAgAAAAIgAAAGRycy9kb3ducmV2LnhtbFBL&#10;AQIUABQAAAAIAIdO4kB83U4DoQIAAAsFAAAOAAAAAAAAAAEAIAAAACcBAABkcnMvZTJvRG9jLnht&#10;bFBLBQYAAAAABgAGAFkBAAA6BgAAAAA=&#10;">
                <v:fill on="f" focussize="0,0"/>
                <v:stroke weight="4.5pt" color="#C0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SimSun" w:hAnsi="SimSun" w:eastAsia="SimSun" w:cs="SimSu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154940</wp:posOffset>
            </wp:positionV>
            <wp:extent cx="1948180" cy="736600"/>
            <wp:effectExtent l="0" t="0" r="0" b="0"/>
            <wp:wrapTight wrapText="bothSides">
              <wp:wrapPolygon>
                <wp:start x="0" y="0"/>
                <wp:lineTo x="0" y="21228"/>
                <wp:lineTo x="21332" y="21228"/>
                <wp:lineTo x="21332" y="0"/>
                <wp:lineTo x="0" y="0"/>
              </wp:wrapPolygon>
            </wp:wrapTight>
            <wp:docPr id="6" name="รูปภาพ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3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47956" b="37127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10)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จากภาพ คือไอคอนของอะไร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แทรกตาราง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แทรกรูปร่าง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แทรกภาพ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แทรกข้อความ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4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11)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ข้อใดคือ วิธีการสร้างธีมที่ถูกต้อง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ไปที่แท็บต้นแบบภาพนิ่ง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เลือกต้นแบบภาพนิ่ง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ตกแต่งธีมบนต้นแบบสไลด์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ไปที่แท็บต้นแบบภาพนิ่ง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เค้าโครงภาพนิ่ง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ตกแต่งธีมบนต้นแบบสไลด์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ไปที่แท็บมุมอง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เลือกต้นแบบภาพนิ่ง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ตกแต่งธีมบนต้นแบบสไลด์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ไปที่แท็บมุมมอง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เลือกเค้าโครงภาพนิ่ง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ตกแต่งธีมบนต้นแบบสไลด์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5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12)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หากต้องการกำหนดเอฟเฟ็กในงานนำเสนอให้เหมือนกันหมดทุกสไลด์ต้องใช้คำสั่งใด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นำไปใช้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นำไปใช้กับทั้งหมด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ตัวเลือกลักษณะพิเศษ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เพิ่มภาพเคลื่อนไหว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6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13)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ข้อใดได้มาจากตัวเลือกของการเพิ่มลักษณะพิเศษให้กับวัตถุต่าง ๆ ในการเคลื่อนไหวแบบกำหนดเอง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เข้า ตัวเน้น การนำเสนอ จบการทำงาน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เข้า ตัวเน้น ออก เส้นทางการเคลื่อนที่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การแสดงผล ตัวเน้น จบการทำงาน เส้นทางการเคลื่อนที่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ตัวเน้น จบการทำงาน การนำเสนอ เส้นทางการเคลื่อนที่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7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14)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พื้นที่การทำงานของ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PowerPoint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เรียกว่าอะไร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หน้าจอ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เดสก์ท็อป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สไลด์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การนําเสนองาน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8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15)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การเชื่อมโยงข้อความจากสไลด์หนึ่งไปยังอีกสไลดืหนึ่งในเอกสารเดียวกันต้องทำอย่างไร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เลือกข้อความที่ต้องการเชื่อมโยง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เลิอกการเชื่อมโยงหลายมิติ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เลือกตำแหน่งการเชื่อมโยง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เลือกเอกสาร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ตกลง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เลือกข้อความที่ต้องการเชื่อมโยง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คลิกขวา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เลิอกการเชื่อมโยงหลายมิติ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เชื่อมโยงไปยัง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ตำแหน่งในเอกสารนี้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เลือกตำแหน่งการเชื่อมโยง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เลือกเอกสาร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ตกลง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เลือกข้อความที่ต้องการเชื่อมโยง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คลิกขวา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เลิอกการเชื่อมโยงหลายมิติ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เชื่อมโยงไปยัง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ตำแหน่งในเอกสารนี้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ตกลง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cs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เลือกข้อความที่ต้องการเชื่อมโยง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คลิกขวา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เลิอกการเชื่อมโยงหลายมิติ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เชื่อมโยงไปยัง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: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ตำแหน่งในเอกสารนี้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เลือกเอกสาร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ตกลง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39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16)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การเชื่อมโยงหลายมิติ หมายถึงอะไร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การกำหนดที่อยู่ของภาพนิ่ง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การนำเสนอภาพนิ่งแบบกำหนดเอง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การใส่เทคนิคการเปลี่ยนภาพนิ่งให้กับภาพนิ่ง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การเชื่อมต่อจากภาพนิ่งหนึ่งไปยังอีกภาพนิ่งหนึ่ง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0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17)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การจัดรูปแบบพื้นหลังทำได้โดยวิธีใด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มุมมอง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--&gt;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ลักษณะพื้นหลัง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แทรก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--&gt;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ลักษณะพื้นหลัง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แก้ไข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--&gt;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ลักษณะพื้นหลัง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ออกแบบ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--&gt;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ลักษณะพื้นหลัง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1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18)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ไฟล์งาน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PowerPoint 2010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ที่บันทึกแล้วจะมีนามสกุลใด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*.exe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*.pptx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*.docx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*.xlsx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2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19)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ถ้าต้องการออกจากการนำเสนอภาพนิ่งให้กดปุ่มใด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End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Esc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Ctrl + F4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ถูกทั้งข้อ 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และ 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3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20)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คำสั่งการนำเสนอภาพนิ่งสามารถใช้ปุ่มใดต่อไปนี้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F5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F6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F7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F8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4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21)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เมื่อต้องการตัดบางส่วนของรูปภาพควรใช้เครื่องมือใดต่อไปนี้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คลิกซ้ายที่รูปภาพ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แท็บรูปแบบ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จัดแนว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คลิกซ้ายที่รูปภาพ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แท็บรูปแบบ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ครอบตัด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คลิกขวาที่รูปภาพ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ตัด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ไม่มีข้อใดถูก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5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22)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เมื่อต้องการเปิดไฟล์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PowerPoint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ที่เคยใช้งานล่าสุดที่ผ่านมาจะต้องเลือกใช้คำสั่งใด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แท็บแฟ้ม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ล่าสุด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แท็บหน้าแรก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ล่าสุด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แท็บแทรก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ล่าสุด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แท็บออกแบบ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&gt;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ล่าสุด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6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23)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ถ้าต้องการย่อหรือขยายรูปภาพสัญลักษณ์ของเมาส์จะมีลักษณะอย่างไร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เครื่องหมายบวก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เครื่องหมายคูณ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ลูกศรสองทิศ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ลูกศรสี่ทิศ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7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24)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Ribbon (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ริบบอน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คืออะไร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ส่วนที่จัดเก็บแท็ยคำสั่งและเครื่องมือต่าง ๆ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ส่วนหัวเรื่อง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มุมมองการทำงาน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พื้นที่สำหรับใช้ออกแบบ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8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25)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แป้นพิมพ์ใดใช้เปลี่ยนระหว่างการพิมพ์ภาษาไทยและภาษาอังกฤษ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Alt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Tab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~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 +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49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26)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งานชิ้นแรกที่เราทำเรื่องอะไร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การใส่ธีม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การแทรกวีดีโอ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การแทรกตาราง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การเชื่อมโยง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50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27)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ข้อใดคือวิธีการลบแฟ้มเอกสาร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คลิกขวาที่แฟ้ม แล้วคลิก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Delete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จากนั้นคลิก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Yes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คลิกขวาที่แฟ้ม แล้วคลิก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Rename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จากนั้นคลิก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Yes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คลิกแฟ้มค้างไว้ แล้วลากไปปล่อยใน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Recycle Bin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ถูกเฉพาะข้อ ก และ ค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51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en-US" w:eastAsia="zh-CN" w:bidi="th-TH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28)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ไก่ต้องการเปิดโฟล์เดอร์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Picture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ที่อยู่บนหน้าจอ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Dektop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ไก่ควรคลิกเมาส์อย่างไร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กดปุ่มซ้ายของเมาส์ติดๆกัน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ครั้ง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กดปุ่มขวาของเมาส์ติดๆกัน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ครั้ง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กดปุ่มขวาของเมาส์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ครั้ง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กดปุ่มซ้ายของเมาส์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ครั้ง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52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29)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หากต้องการใช้คอมพิวเตอร์ในการนำเสนอผลงาน ควรใช้โปรแกรมใด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ไมโครซอฟต์เอ็กเซล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ไมโครซอฟต์เวิร์ด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ไมโครซอฟต์เพาว์เวอร์พอยต์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ไมโครซอฟต์พับบลิชเชอร์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H SarabunPSK" w:hAnsi="TH SarabunPSK" w:cs="TH SarabunPSK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pict>
          <v:rect id="_x0000_i1053" o:spt="1" style="height:1.5pt;width:410.4pt;" fillcolor="#000000" filled="t" stroked="f" coordsize="21600,21600" o:hr="t" o:hrstd="t" o:hrnoshade="t" o:hrpct="950">
            <v:path/>
            <v:fill on="t" focussize="0,0"/>
            <v:stroke on="f"/>
            <v:imagedata o:title=""/>
            <o:lock v:ext="edit"/>
            <w10:wrap type="none"/>
            <w10:anchorlock/>
          </v:rect>
        </w:pict>
      </w:r>
    </w:p>
    <w:p>
      <w:pPr>
        <w:keepNext w:val="0"/>
        <w:keepLines w:val="0"/>
        <w:widowControl/>
        <w:suppressLineNumbers w:val="0"/>
        <w:jc w:val="left"/>
        <w:rPr>
          <w:rFonts w:hint="default" w:ascii="TH SarabunPSK" w:hAnsi="TH SarabunPSK" w:cs="TH SarabunPS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ข้อที่ </w:t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30)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b/>
          <w:bCs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ข้อใดใช้ประโยชน์คอมพิวเตอร์ไม่เหมาะสม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ก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เล่นเกม ตั้งแต่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6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 xml:space="preserve">โมง ถึง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 xml:space="preserve">5 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ทุ่ม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ข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พูดคุยกับเพื่อนที่อยู่คนละจังหวัดผ่านโปรแกรมสนทนา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ทำบัตรอวยพรโดยใช้โปรแกรมไมโครซอฟต์เวิร์ด</w:t>
      </w:r>
      <w:r>
        <w:rPr>
          <w:rFonts w:hint="default" w:ascii="TH SarabunPSK" w:hAnsi="TH SarabunPSK" w:eastAsia="SimSun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   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ง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 w:val="0"/>
          <w:lang w:val="en-US" w:eastAsia="zh-CN" w:bidi="ar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PSK" w:hAnsi="TH SarabunPSK" w:eastAsia="MS Sans Serif" w:cs="TH SarabunPSK"/>
          <w:i w:val="0"/>
          <w:iCs w:val="0"/>
          <w:caps w:val="0"/>
          <w:color w:val="000000" w:themeColor="text1"/>
          <w:spacing w:val="0"/>
          <w:kern w:val="0"/>
          <w:sz w:val="32"/>
          <w:szCs w:val="32"/>
          <w:shd w:val="clear" w:fill="FFFFFF"/>
          <w:cs/>
          <w:lang w:val="th-TH" w:eastAsia="zh-CN" w:bidi="th-TH"/>
          <w14:textFill>
            <w14:solidFill>
              <w14:schemeClr w14:val="tx1"/>
            </w14:solidFill>
          </w14:textFill>
        </w:rPr>
        <w:t>สั่งซื้อสินค้าผ่านทางเครือข่ายอินเตอร์เน็ต</w:t>
      </w:r>
    </w:p>
    <w:p>
      <w:pPr>
        <w:rPr>
          <w:rFonts w:hint="default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</w:p>
    <w:sectPr>
      <w:pgSz w:w="12240" w:h="15840"/>
      <w:pgMar w:top="1440" w:right="1440" w:bottom="120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FEFCDEC8-A0A9-4653-B7DB-3D39EE6AB0DF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399A05F4-0BF5-416B-ADBC-4D7CF9BFBC6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17BEF2EB-2D99-419D-A057-EC8086C6C361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F2F6CD55-5518-4F83-B219-2B2873662B0C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71F34CE8-4D9B-4781-9A59-EB959C81E67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04DC7ADF-121E-406E-9941-4F0E2BE28B80}"/>
  </w:font>
  <w:font w:name="Cordia New">
    <w:altName w:val="Yu Gothic UI Light"/>
    <w:panose1 w:val="020B0304020202020204"/>
    <w:charset w:val="00"/>
    <w:family w:val="swiss"/>
    <w:pitch w:val="default"/>
    <w:sig w:usb0="00000000" w:usb1="00000000" w:usb2="00000000" w:usb3="00000000" w:csb0="00010001" w:csb1="00000000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7" w:fontKey="{ACA3FEEF-DEE3-4AAE-9171-83BA73D02452}"/>
  </w:font>
  <w:font w:name="MS 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8" w:fontKey="{C589FD61-B6E9-43FB-A713-287F57401404}"/>
  </w:font>
  <w:font w:name="Yu Gothic UI Light">
    <w:panose1 w:val="020B0300000000000000"/>
    <w:charset w:val="80"/>
    <w:family w:val="auto"/>
    <w:pitch w:val="default"/>
    <w:sig w:usb0="E00002FF" w:usb1="2AC7FDFF" w:usb2="00000016" w:usb3="00000000" w:csb0="2002009F" w:csb1="00000000"/>
  </w:font>
  <w:font w:name="CS ChatThai">
    <w:panose1 w:val="02000503000000000000"/>
    <w:charset w:val="00"/>
    <w:family w:val="auto"/>
    <w:pitch w:val="default"/>
    <w:sig w:usb0="81000003" w:usb1="10000002" w:usb2="00000000" w:usb3="00000000" w:csb0="00010000" w:csb1="00000000"/>
    <w:embedRegular r:id="rId9" w:fontKey="{CD9A2C36-5905-476E-BAAC-478D368E2B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8C1131"/>
    <w:rsid w:val="328C1131"/>
    <w:rsid w:val="4F6009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rPr>
      <w:rFonts w:ascii="Calibri" w:hAnsi="Calibri" w:eastAsia="Calibri" w:cs="Cordia New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2023-09-28T02:47:00Z</dcterms:created>
  <dc:creator>Admin</dc:creator>
  <cp:lastModifiedBy>Admin</cp:lastModifiedBy>
  <cp:lastPrinted>2023-09-28T06:34:13Z</cp:lastPrinted>
  <dcterms:modified xsi:type="dcterms:W3CDTF">2023-09-28T06:36:13Z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1054-12.2.0.13215</vt:lpwstr>
  </property>
  <property fmtid="{D5CDD505-2E9C-101B-9397-08002B2CF9AE}" pid="3" name="ICV">
    <vt:lpwstr>3F72B31F75B748BF84DD8CBED2DEFE70_11</vt:lpwstr>
  </property>
</Properties>
</file>